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b/>
          <w:bCs/>
          <w:sz w:val="24"/>
          <w:szCs w:val="24"/>
          <w:lang w:eastAsia="ru-RU"/>
        </w:rPr>
        <w:t>Уважаемые родители!</w:t>
      </w:r>
    </w:p>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Указом Президента Российской Федерации от 7 мая 2012 года определена цель – к 2020 году вовлечь 70-75% детей в возрасте от 5 до 18 лет в занятия по дополнительным общеобразовательным программам.</w:t>
      </w:r>
    </w:p>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В рамках федерального проекта «Успех каждого ребенка» национального проекта «Образ</w:t>
      </w:r>
      <w:r>
        <w:rPr>
          <w:rFonts w:ascii="Times New Roman" w:eastAsia="Times New Roman" w:hAnsi="Times New Roman" w:cs="Times New Roman"/>
          <w:sz w:val="24"/>
          <w:szCs w:val="24"/>
          <w:lang w:eastAsia="ru-RU"/>
        </w:rPr>
        <w:t xml:space="preserve">ование», в Лопатинском районе </w:t>
      </w:r>
      <w:r w:rsidRPr="0010119F">
        <w:rPr>
          <w:rFonts w:ascii="Times New Roman" w:eastAsia="Times New Roman" w:hAnsi="Times New Roman" w:cs="Times New Roman"/>
          <w:sz w:val="24"/>
          <w:szCs w:val="24"/>
          <w:lang w:eastAsia="ru-RU"/>
        </w:rPr>
        <w:t xml:space="preserve"> реализуется государственная программа «Ра</w:t>
      </w:r>
      <w:r>
        <w:rPr>
          <w:rFonts w:ascii="Times New Roman" w:eastAsia="Times New Roman" w:hAnsi="Times New Roman" w:cs="Times New Roman"/>
          <w:sz w:val="24"/>
          <w:szCs w:val="24"/>
          <w:lang w:eastAsia="ru-RU"/>
        </w:rPr>
        <w:t xml:space="preserve">звитие образования Пензенской </w:t>
      </w:r>
      <w:r w:rsidRPr="0010119F">
        <w:rPr>
          <w:rFonts w:ascii="Times New Roman" w:eastAsia="Times New Roman" w:hAnsi="Times New Roman" w:cs="Times New Roman"/>
          <w:sz w:val="24"/>
          <w:szCs w:val="24"/>
          <w:lang w:eastAsia="ru-RU"/>
        </w:rPr>
        <w:t xml:space="preserve"> области» по внедрению персонифицированного финансирования дополнительного образования детей обучающихся по дополнительным общеобразовательным программам.</w:t>
      </w:r>
    </w:p>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b/>
          <w:bCs/>
          <w:sz w:val="24"/>
          <w:szCs w:val="24"/>
          <w:lang w:eastAsia="ru-RU"/>
        </w:rPr>
        <w:t>ЧТО ТАКОЕ СЕРТИФИКАТ ПЕРСОНИФИЦИРОВАННОГО ФИНАНСИРОВАНИЯ?</w:t>
      </w:r>
    </w:p>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Сертификат – это персональная гарантия государства перед ребенком в том, что он может посещать любой лицензированный кружок или секцию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p>
    <w:p w:rsidR="005402F1" w:rsidRPr="0010119F" w:rsidRDefault="005402F1" w:rsidP="005402F1">
      <w:p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b/>
          <w:bCs/>
          <w:sz w:val="24"/>
          <w:szCs w:val="24"/>
          <w:lang w:eastAsia="ru-RU"/>
        </w:rPr>
        <w:t>ЧТО ДАЕТ ВВЕДЕНИЕ СЕРТИФИКАТОВ И НАВИГАТОРА?</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Улучшение качества образовательных программ (учреждения дополнительного образования – детско-юношеские центры, дома творчества, станции юных натуралистов, центры внешкольной работы, дома культуры, детско-юношеские спортивные школы и пр.). Бюджетные деньги получат только интересные программы. Невостребованные будут вынуждены или меняться, или закрыться.</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Удобно выбирать и записываться на кружки. Все программы размещаются на едином информационном портале – Навигаторе. Здесь можно узнать, ка</w:t>
      </w:r>
      <w:r>
        <w:rPr>
          <w:rFonts w:ascii="Times New Roman" w:eastAsia="Times New Roman" w:hAnsi="Times New Roman" w:cs="Times New Roman"/>
          <w:sz w:val="24"/>
          <w:szCs w:val="24"/>
          <w:lang w:eastAsia="ru-RU"/>
        </w:rPr>
        <w:t>кие кружки и секции работают в н</w:t>
      </w:r>
      <w:r w:rsidRPr="0010119F">
        <w:rPr>
          <w:rFonts w:ascii="Times New Roman" w:eastAsia="Times New Roman" w:hAnsi="Times New Roman" w:cs="Times New Roman"/>
          <w:sz w:val="24"/>
          <w:szCs w:val="24"/>
          <w:lang w:eastAsia="ru-RU"/>
        </w:rPr>
        <w:t>ашем районе, посмотреть расписание, почитать отзывы других родителей.</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 xml:space="preserve">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w:t>
      </w:r>
      <w:r>
        <w:rPr>
          <w:rFonts w:ascii="Times New Roman" w:eastAsia="Times New Roman" w:hAnsi="Times New Roman" w:cs="Times New Roman"/>
          <w:sz w:val="24"/>
          <w:szCs w:val="24"/>
          <w:lang w:eastAsia="ru-RU"/>
        </w:rPr>
        <w:t xml:space="preserve">будут </w:t>
      </w:r>
      <w:r w:rsidRPr="0010119F">
        <w:rPr>
          <w:rFonts w:ascii="Times New Roman" w:eastAsia="Times New Roman" w:hAnsi="Times New Roman" w:cs="Times New Roman"/>
          <w:sz w:val="24"/>
          <w:szCs w:val="24"/>
          <w:lang w:eastAsia="ru-RU"/>
        </w:rPr>
        <w:t>помечены в Навигаторе значком «Доступна оплата сертификатом».</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p>
    <w:p w:rsidR="005402F1" w:rsidRPr="0010119F" w:rsidRDefault="005402F1" w:rsidP="005402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119F">
        <w:rPr>
          <w:rFonts w:ascii="Times New Roman" w:eastAsia="Times New Roman" w:hAnsi="Times New Roman" w:cs="Times New Roman"/>
          <w:sz w:val="24"/>
          <w:szCs w:val="24"/>
          <w:lang w:eastAsia="ru-RU"/>
        </w:rPr>
        <w:t>Безопасная электронная среда. Данные хранятся в единой базе и надежно защищены.</w:t>
      </w:r>
    </w:p>
    <w:p w:rsidR="005A4B00" w:rsidRDefault="005A4B00"/>
    <w:sectPr w:rsidR="005A4B00" w:rsidSect="005A4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E11A5"/>
    <w:multiLevelType w:val="multilevel"/>
    <w:tmpl w:val="A9FE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2F1"/>
    <w:rsid w:val="005402F1"/>
    <w:rsid w:val="005A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Бассейн</dc:creator>
  <cp:lastModifiedBy>Бассейн</cp:lastModifiedBy>
  <cp:revision>1</cp:revision>
  <dcterms:created xsi:type="dcterms:W3CDTF">2021-03-26T06:35:00Z</dcterms:created>
  <dcterms:modified xsi:type="dcterms:W3CDTF">2021-03-26T06:36:00Z</dcterms:modified>
</cp:coreProperties>
</file>